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C" w:rsidRDefault="00F5002C"/>
    <w:p w:rsidR="00FF7D6A" w:rsidRDefault="00FF7D6A"/>
    <w:p w:rsidR="00FF7D6A" w:rsidRPr="001C478D" w:rsidRDefault="00FF7D6A" w:rsidP="001C478D">
      <w:pPr>
        <w:spacing w:after="0"/>
        <w:rPr>
          <w:rFonts w:ascii="Arial" w:hAnsi="Arial" w:cs="Arial"/>
          <w:b/>
          <w:sz w:val="24"/>
          <w:szCs w:val="24"/>
          <w:lang w:val="hu-HU"/>
        </w:rPr>
      </w:pPr>
      <w:r w:rsidRPr="001C478D">
        <w:rPr>
          <w:rFonts w:ascii="Arial" w:hAnsi="Arial" w:cs="Arial"/>
          <w:b/>
          <w:sz w:val="24"/>
          <w:szCs w:val="24"/>
        </w:rPr>
        <w:t>INTÉZMÉNYI ELLÁTÁSÉRT FIZETENDŐ HAVI DíJ 2015. 10. 01 – T</w:t>
      </w:r>
      <w:r w:rsidRPr="001C478D">
        <w:rPr>
          <w:rFonts w:ascii="Arial" w:hAnsi="Arial" w:cs="Arial"/>
          <w:b/>
          <w:sz w:val="24"/>
          <w:szCs w:val="24"/>
          <w:lang w:val="hu-HU"/>
        </w:rPr>
        <w:t>ŐL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 xml:space="preserve">                 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PANZIÓ TíPUSÚ RÉSZLEG: ( önellátó kategória)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-  Egyágyas garzon                                42.042,00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– Kétágyas szoba                                  28.027,00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 xml:space="preserve">'' Sétaerdő'' otthon – Egyágyas szoba- vertikális                  33.632,00 din 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-  Egyágyas garzon – emelt színvonalú    46.245,00 din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</w:p>
    <w:p w:rsidR="00FF7D6A" w:rsidRPr="001C478D" w:rsidRDefault="00FF7D6A" w:rsidP="001C478D">
      <w:pPr>
        <w:spacing w:after="0"/>
        <w:rPr>
          <w:rFonts w:ascii="Arial" w:hAnsi="Arial" w:cs="Arial"/>
          <w:b/>
          <w:sz w:val="24"/>
          <w:szCs w:val="24"/>
        </w:rPr>
      </w:pPr>
      <w:r w:rsidRPr="001C478D">
        <w:rPr>
          <w:rFonts w:ascii="Arial" w:hAnsi="Arial" w:cs="Arial"/>
          <w:b/>
          <w:sz w:val="24"/>
          <w:szCs w:val="24"/>
        </w:rPr>
        <w:t>MEGERŐSíTETT ÁPOLÁSI RÉSZLEG: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 xml:space="preserve">  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– Gondozásra szorulók ( V és VI emelet)     35.554,00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– Egyágyas emelt színvonalú szoba              47.998,00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'' Sétaerdő'' otthon – Kétágyas emelt színvonalú szoba               42.665,00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</w:rPr>
      </w:pPr>
      <w:r w:rsidRPr="001C478D">
        <w:rPr>
          <w:rFonts w:ascii="Arial" w:hAnsi="Arial" w:cs="Arial"/>
          <w:sz w:val="24"/>
          <w:szCs w:val="24"/>
        </w:rPr>
        <w:t>Ápolási otthon          ( Gondozásra szorulók )                            34.788,00 din.</w:t>
      </w:r>
    </w:p>
    <w:p w:rsidR="00FF7D6A" w:rsidRPr="001C478D" w:rsidRDefault="00FF7D6A" w:rsidP="001C478D">
      <w:pPr>
        <w:spacing w:after="0"/>
        <w:rPr>
          <w:rFonts w:ascii="Arial" w:hAnsi="Arial" w:cs="Arial"/>
          <w:sz w:val="24"/>
          <w:szCs w:val="24"/>
          <w:lang w:val="hu-HU"/>
        </w:rPr>
      </w:pPr>
      <w:r w:rsidRPr="001C478D">
        <w:rPr>
          <w:rFonts w:ascii="Arial" w:hAnsi="Arial" w:cs="Arial"/>
          <w:sz w:val="24"/>
          <w:szCs w:val="24"/>
        </w:rPr>
        <w:t>Felnőttek otthona     ( Gondozásra szorulók )                            34.976,00 din.</w:t>
      </w:r>
      <w:r w:rsidRPr="001C478D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6D47E8" w:rsidRPr="001C478D" w:rsidRDefault="006D47E8" w:rsidP="001C478D">
      <w:pPr>
        <w:spacing w:after="0"/>
        <w:rPr>
          <w:rFonts w:ascii="Arial" w:hAnsi="Arial" w:cs="Arial"/>
          <w:sz w:val="24"/>
          <w:szCs w:val="24"/>
        </w:rPr>
      </w:pPr>
    </w:p>
    <w:sectPr w:rsidR="006D47E8" w:rsidRPr="001C478D" w:rsidSect="00D4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09B"/>
    <w:rsid w:val="00092CD7"/>
    <w:rsid w:val="001C478D"/>
    <w:rsid w:val="00261F8C"/>
    <w:rsid w:val="006D47E8"/>
    <w:rsid w:val="007746FD"/>
    <w:rsid w:val="00A4209B"/>
    <w:rsid w:val="00D4153A"/>
    <w:rsid w:val="00DD1328"/>
    <w:rsid w:val="00F5002C"/>
    <w:rsid w:val="00F774D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3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20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0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2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Gogi</cp:lastModifiedBy>
  <cp:revision>6</cp:revision>
  <dcterms:created xsi:type="dcterms:W3CDTF">2018-03-15T13:27:00Z</dcterms:created>
  <dcterms:modified xsi:type="dcterms:W3CDTF">2018-04-09T11:47:00Z</dcterms:modified>
</cp:coreProperties>
</file>